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21.4pt;height:42.55pt;width:261.8pt;z-index:251727872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bCs/>
                      <w:color w:val="4F81BD" w:themeColor="accent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4F81BD" w:themeColor="accent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  <w:r>
        <w:rPr>
          <w:sz w:val="54"/>
        </w:rPr>
        <w:pict>
          <v:shape id="_x0000_s1032" o:spid="_x0000_s1032" o:spt="202" type="#_x0000_t202" style="position:absolute;left:0pt;margin-left:1.9pt;margin-top:-12.2pt;height:53.35pt;width:219.15pt;z-index:251693056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  <w:r>
        <w:rPr>
          <w:rFonts w:ascii="Calibri" w:hAnsi="Calibri" w:eastAsia="Nikkyou Sans" w:cs="Calibri"/>
          <w:color w:val="17365D"/>
          <w:sz w:val="54"/>
          <w:szCs w:val="54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4700270</wp:posOffset>
            </wp:positionH>
            <wp:positionV relativeFrom="paragraph">
              <wp:posOffset>106045</wp:posOffset>
            </wp:positionV>
            <wp:extent cx="2254250" cy="551180"/>
            <wp:effectExtent l="0" t="0" r="12700" b="1270"/>
            <wp:wrapNone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3810</wp:posOffset>
            </wp:positionV>
            <wp:extent cx="7628890" cy="1636395"/>
            <wp:effectExtent l="0" t="0" r="10160" b="1905"/>
            <wp:wrapNone/>
            <wp:docPr id="1" name="图片 1" descr="main_benning_alle_niederlassungen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8890" cy="163639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sz w:val="44"/>
        </w:rPr>
      </w:pPr>
    </w:p>
    <w:p/>
    <w:p/>
    <w:p/>
    <w:p/>
    <w:p/>
    <w:p>
      <w:r>
        <w:rPr>
          <w:sz w:val="44"/>
        </w:rPr>
        <w:pict>
          <v:shape id="_x0000_s1031" o:spid="_x0000_s1031" o:spt="202" type="#_x0000_t202" style="position:absolute;left:0pt;margin-left:47.4pt;margin-top:-0.25pt;height:36.75pt;width:471.9pt;z-index:251761664;mso-width-relative:page;mso-height-relative:page;" fillcolor="#FFFFFF" filled="t" stroked="f" coordsize="21600,21600" o:gfxdata="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cAgHS1gAAAAsBAAAPAAAAAAAAAAEAIAAAACIAAABk&#10;cnMvZG93bnJldi54bWxQSwECFAAUAAAACACHTuJA6XJux0ECAABMBAAADgAAAAAAAAABACAAAAAl&#10;AQAAZHJzL2Uyb0RvYy54bWxQSwUGAAAAAAYABgBZAQAA2A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宝威特125/220-1KVAR逆变器简介</w:t>
                  </w:r>
                </w:p>
                <w:p/>
              </w:txbxContent>
            </v:textbox>
          </v:shape>
        </w:pict>
      </w:r>
    </w:p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技术指标(VA)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BWT125/220-1KVAR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100-155V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4.5A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1KVA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3.6A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≤8ms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毛总：11KG</w:t>
            </w:r>
          </w:p>
        </w:tc>
        <w:tc>
          <w:tcPr>
            <w:tcW w:w="4478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>
      <w:pPr>
        <w:ind w:firstLine="562"/>
        <w:jc w:val="left"/>
      </w:pPr>
      <w:r>
        <w:pict>
          <v:shape id="_x0000_s1030" o:spid="_x0000_s1030" o:spt="202" type="#_x0000_t202" style="position:absolute;left:0pt;margin-left:14.95pt;margin-top:11.95pt;height:35.7pt;width:100pt;z-index:251867136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44"/>
        </w:rPr>
        <w:pict>
          <v:shape id="_x0000_s1029" o:spid="_x0000_s1029" o:spt="202" type="#_x0000_t202" style="position:absolute;left:0pt;margin-left:40.8pt;margin-top:10.35pt;height:36.75pt;width:471.9pt;z-index:252076032;mso-width-relative:page;mso-height-relative:page;" fillcolor="#FFFFFF" filled="t" stroked="f" coordsize="21600,21600" o:gfxdata="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Tp3dN1AAAAAkBAAAPAAAAAAAAAAEAIAAAACIAAABkcnMvZG93bnJldi54bWxQSwEC&#10;FAAUAAAACACHTuJAhW3p1jECAABBBAAADgAAAAAAAAABACAAAAAjAQAAZHJzL2Uyb0RvYy54bWxQ&#10;SwUGAAAAAAYABgBZAQAAxg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宝威特125/220-1KVAR逆变器简介</w:t>
                  </w:r>
                </w:p>
                <w:p/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28" o:spid="_x0000_s1028" o:spt="202" type="#_x0000_t202" style="position:absolute;left:0pt;margin-left:9.95pt;margin-top:16.65pt;height:44.45pt;width:140.55pt;z-index:25228595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先进的DC-AC电气隔离技术，有别于其他伪隔离的模式，真正实现DC与AC在所有回路完全电气隔离，满足所有应用系统的隔离要求，消除所有可能的交互干扰。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 xml:space="preserve">具备市电直接开机功能，允许用户在无直流输入时，旁路市电输出给负载供电 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具备智能型无人值守功能，在出现直流电压过高或过低、市电掉电等关断输出后，直流电压或市电恢复正常，电源自动恢复输出，尤其适用于无人值守的通讯基站。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具有完善的安全保护功能，具备直流输入防反接和直流输入缓冲保护，具备过压、过载、短路、过温、温控风扇、逆变故障等全面保护措施。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具有灵活设置AC主供型和DC主供型(可通过液晶面板或者通讯后台软件更改)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具备丰富的LED+LCD状态显示和报警信号显示及报警记录功能，提供完备可亲的人机操作接口，采用128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*64点阵，蓝色背景，白色字幕。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提供5组无源干结点，分别用于直流输入故障、交流输入故障、过载信息、旁路信息、输出故障。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提供完全独立标准的RS232和RS485通信接口，支持实时数据通讯功能，利用监控软件实时监控和管理逆变电源工作情况。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支持内置SNMP通信，实现逆变电源上网功能，达到网络监控和管理的目的</w:t>
      </w:r>
      <w:r>
        <w:rPr>
          <w:rFonts w:hint="eastAsia" w:ascii="楷体" w:hAnsi="楷体" w:eastAsia="楷体" w:cs="楷体"/>
          <w:b/>
          <w:sz w:val="24"/>
          <w:szCs w:val="24"/>
        </w:rPr>
        <w:t>(选配)</w:t>
      </w:r>
      <w:r>
        <w:rPr>
          <w:rFonts w:hint="eastAsia" w:ascii="楷体" w:hAnsi="楷体" w:eastAsia="楷体" w:cs="楷体"/>
          <w:sz w:val="24"/>
          <w:szCs w:val="24"/>
        </w:rPr>
        <w:t>。</w:t>
      </w:r>
    </w:p>
    <w:p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3543424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>
      <w:pPr>
        <w:spacing w:line="480" w:lineRule="auto"/>
      </w:pPr>
      <w:r>
        <w:drawing>
          <wp:anchor distT="0" distB="0" distL="114300" distR="114300" simplePos="0" relativeHeight="253544448" behindDoc="0" locked="0" layoutInCell="1" allowOverlap="1">
            <wp:simplePos x="0" y="0"/>
            <wp:positionH relativeFrom="column">
              <wp:posOffset>687070</wp:posOffset>
            </wp:positionH>
            <wp:positionV relativeFrom="paragraph">
              <wp:posOffset>349250</wp:posOffset>
            </wp:positionV>
            <wp:extent cx="5274310" cy="2575560"/>
            <wp:effectExtent l="19050" t="0" r="2540" b="0"/>
            <wp:wrapNone/>
            <wp:docPr id="4" name="图片 3" descr="110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110V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t="20617" b="142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314" w:right="1134" w:bottom="764" w:left="544" w:header="651" w:footer="55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ikkyou Sans">
    <w:altName w:val="Yu Gothic"/>
    <w:panose1 w:val="00000000000000000000"/>
    <w:charset w:val="80"/>
    <w:family w:val="auto"/>
    <w:pitch w:val="default"/>
    <w:sig w:usb0="00000000" w:usb1="00000000" w:usb2="00000010" w:usb3="00000000" w:csb0="00020097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E405F"/>
    <w:multiLevelType w:val="singleLevel"/>
    <w:tmpl w:val="551E405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51E4129"/>
    <w:multiLevelType w:val="singleLevel"/>
    <w:tmpl w:val="551E412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214A6"/>
    <w:rsid w:val="00066997"/>
    <w:rsid w:val="00071AB7"/>
    <w:rsid w:val="00082C2E"/>
    <w:rsid w:val="0009774A"/>
    <w:rsid w:val="000E24F5"/>
    <w:rsid w:val="00125AAE"/>
    <w:rsid w:val="00166015"/>
    <w:rsid w:val="001740C8"/>
    <w:rsid w:val="00180E6C"/>
    <w:rsid w:val="00187118"/>
    <w:rsid w:val="00327828"/>
    <w:rsid w:val="00363E9F"/>
    <w:rsid w:val="003E299A"/>
    <w:rsid w:val="00411EB3"/>
    <w:rsid w:val="004578A1"/>
    <w:rsid w:val="004C35CD"/>
    <w:rsid w:val="004E116D"/>
    <w:rsid w:val="005678B1"/>
    <w:rsid w:val="00572149"/>
    <w:rsid w:val="00573AFB"/>
    <w:rsid w:val="005964CB"/>
    <w:rsid w:val="005B0E4F"/>
    <w:rsid w:val="005B7823"/>
    <w:rsid w:val="005D2FE4"/>
    <w:rsid w:val="0060716A"/>
    <w:rsid w:val="0061530B"/>
    <w:rsid w:val="00660368"/>
    <w:rsid w:val="00681EFE"/>
    <w:rsid w:val="006820DD"/>
    <w:rsid w:val="006A447A"/>
    <w:rsid w:val="006B2817"/>
    <w:rsid w:val="006D46A0"/>
    <w:rsid w:val="007445BA"/>
    <w:rsid w:val="00791AA2"/>
    <w:rsid w:val="007E02F0"/>
    <w:rsid w:val="0082474C"/>
    <w:rsid w:val="00834313"/>
    <w:rsid w:val="008807BF"/>
    <w:rsid w:val="008C6CD7"/>
    <w:rsid w:val="009227E5"/>
    <w:rsid w:val="00983F98"/>
    <w:rsid w:val="009859A2"/>
    <w:rsid w:val="009A3D84"/>
    <w:rsid w:val="009A48F1"/>
    <w:rsid w:val="00A20D0C"/>
    <w:rsid w:val="00A47BEC"/>
    <w:rsid w:val="00A6605C"/>
    <w:rsid w:val="00A8359E"/>
    <w:rsid w:val="00AA2D16"/>
    <w:rsid w:val="00AC24E4"/>
    <w:rsid w:val="00B63F02"/>
    <w:rsid w:val="00B807F7"/>
    <w:rsid w:val="00BA4D9A"/>
    <w:rsid w:val="00BD12EA"/>
    <w:rsid w:val="00C12260"/>
    <w:rsid w:val="00CA3A64"/>
    <w:rsid w:val="00D17BE9"/>
    <w:rsid w:val="00D42DA2"/>
    <w:rsid w:val="00D671CA"/>
    <w:rsid w:val="00DA01D2"/>
    <w:rsid w:val="00DD188F"/>
    <w:rsid w:val="00DD4737"/>
    <w:rsid w:val="00DF0D28"/>
    <w:rsid w:val="00DF2F57"/>
    <w:rsid w:val="00E257E5"/>
    <w:rsid w:val="00E33733"/>
    <w:rsid w:val="00E40024"/>
    <w:rsid w:val="00E604C2"/>
    <w:rsid w:val="00E77009"/>
    <w:rsid w:val="00F1354C"/>
    <w:rsid w:val="00F17B83"/>
    <w:rsid w:val="00F258B5"/>
    <w:rsid w:val="00F91FCF"/>
    <w:rsid w:val="21E97A0F"/>
    <w:rsid w:val="3AEA7FA4"/>
    <w:rsid w:val="41897245"/>
    <w:rsid w:val="43297C34"/>
    <w:rsid w:val="4A0D2C45"/>
    <w:rsid w:val="609E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4FCECC0-FC24-4A7E-A0E1-BC6517BA49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2</Pages>
  <Words>181</Words>
  <Characters>1038</Characters>
  <Lines>8</Lines>
  <Paragraphs>2</Paragraphs>
  <TotalTime>0</TotalTime>
  <ScaleCrop>false</ScaleCrop>
  <LinksUpToDate>false</LinksUpToDate>
  <CharactersWithSpaces>1217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Administrator</cp:lastModifiedBy>
  <cp:lastPrinted>2019-07-04T03:43:00Z</cp:lastPrinted>
  <dcterms:modified xsi:type="dcterms:W3CDTF">2020-06-09T07:44:53Z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